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0560" w14:textId="0A1D5C7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109</w:t>
      </w:r>
      <w:bookmarkStart w:id="0" w:name="_Hlk37006569"/>
      <w:r w:rsidR="00786A7F">
        <w:t>-bis-</w:t>
      </w:r>
      <w:bookmarkEnd w:id="0"/>
      <w:r w:rsidR="00F20F5C">
        <w:t>e</w:t>
      </w:r>
      <w:r w:rsidRPr="00CE0424">
        <w:tab/>
      </w:r>
      <w:proofErr w:type="spellStart"/>
      <w:r w:rsidRPr="00CE0424">
        <w:rPr>
          <w:sz w:val="32"/>
          <w:szCs w:val="32"/>
        </w:rPr>
        <w:t>Tdoc</w:t>
      </w:r>
      <w:proofErr w:type="spellEnd"/>
      <w:r w:rsidRPr="00CE0424">
        <w:rPr>
          <w:sz w:val="32"/>
          <w:szCs w:val="32"/>
        </w:rPr>
        <w:t xml:space="preserve"> </w:t>
      </w:r>
      <w:r w:rsidR="000F3E6F" w:rsidRPr="000F3E6F">
        <w:rPr>
          <w:sz w:val="32"/>
          <w:szCs w:val="32"/>
        </w:rPr>
        <w:t>R2-2003399</w:t>
      </w:r>
    </w:p>
    <w:p w14:paraId="092FE39C" w14:textId="1A1A259A" w:rsidR="00E90E49" w:rsidRPr="00CE0424" w:rsidRDefault="00786A7F" w:rsidP="00311702">
      <w:pPr>
        <w:pStyle w:val="3GPPHeader"/>
      </w:pPr>
      <w:r>
        <w:t>Online</w:t>
      </w:r>
      <w:r w:rsidR="0027144F" w:rsidRPr="00F20F5C">
        <w:t xml:space="preserve">, </w:t>
      </w:r>
      <w:r w:rsidR="00F20F5C" w:rsidRPr="00F20F5C">
        <w:t>April</w:t>
      </w:r>
      <w:r w:rsidR="0027144F" w:rsidRPr="00F20F5C">
        <w:t xml:space="preserve"> </w:t>
      </w:r>
      <w:r w:rsidR="00F20F5C">
        <w:t>20</w:t>
      </w:r>
      <w:r w:rsidR="001D53E7" w:rsidRPr="00F20F5C">
        <w:rPr>
          <w:vertAlign w:val="superscript"/>
        </w:rPr>
        <w:t>th</w:t>
      </w:r>
      <w:r w:rsidR="00F20F5C">
        <w:t xml:space="preserve"> </w:t>
      </w:r>
      <w:r w:rsidR="001D53E7" w:rsidRPr="00F20F5C">
        <w:t xml:space="preserve">– </w:t>
      </w:r>
      <w:r w:rsidR="00F20F5C">
        <w:t>30</w:t>
      </w:r>
      <w:r w:rsidR="001D53E7" w:rsidRPr="00F20F5C">
        <w:rPr>
          <w:vertAlign w:val="superscript"/>
        </w:rPr>
        <w:t>th</w:t>
      </w:r>
      <w:r w:rsidR="00F20F5C">
        <w:t xml:space="preserve"> </w:t>
      </w:r>
      <w:r w:rsidR="0027144F" w:rsidRPr="00F20F5C">
        <w:t>20</w:t>
      </w:r>
      <w:r w:rsidR="00F20F5C" w:rsidRPr="00F20F5C">
        <w:t>20</w:t>
      </w:r>
    </w:p>
    <w:p w14:paraId="0D3B7FD6" w14:textId="77777777" w:rsidR="00E90E49" w:rsidRPr="00CE0424" w:rsidRDefault="00E90E49" w:rsidP="00357380">
      <w:pPr>
        <w:pStyle w:val="3GPPHeader"/>
      </w:pPr>
    </w:p>
    <w:p w14:paraId="3EA3F601" w14:textId="78CDAB16" w:rsidR="00E90E49" w:rsidRPr="00CE0424" w:rsidRDefault="00E90E49" w:rsidP="00A04EEC">
      <w:pPr>
        <w:pStyle w:val="3GPPHeader"/>
        <w:tabs>
          <w:tab w:val="clear" w:pos="9639"/>
          <w:tab w:val="left" w:pos="8808"/>
        </w:tabs>
        <w:rPr>
          <w:sz w:val="22"/>
          <w:szCs w:val="22"/>
        </w:rPr>
      </w:pPr>
      <w:r w:rsidRPr="00CE0424">
        <w:rPr>
          <w:sz w:val="22"/>
          <w:szCs w:val="22"/>
        </w:rPr>
        <w:t>Agenda Item:</w:t>
      </w:r>
      <w:r w:rsidRPr="00CE0424">
        <w:rPr>
          <w:sz w:val="22"/>
          <w:szCs w:val="22"/>
        </w:rPr>
        <w:tab/>
      </w:r>
      <w:r w:rsidR="000F3E6F" w:rsidRPr="000F3E6F">
        <w:rPr>
          <w:sz w:val="22"/>
          <w:szCs w:val="22"/>
        </w:rPr>
        <w:t>5.4.2 - LTE changes related to NR</w:t>
      </w:r>
      <w:r w:rsidR="00A04EEC">
        <w:rPr>
          <w:sz w:val="22"/>
          <w:szCs w:val="22"/>
        </w:rPr>
        <w:tab/>
      </w:r>
      <w:bookmarkStart w:id="1" w:name="_GoBack"/>
      <w:bookmarkEnd w:id="1"/>
    </w:p>
    <w:p w14:paraId="33216639" w14:textId="2AE5405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D55190">
        <w:rPr>
          <w:sz w:val="22"/>
          <w:szCs w:val="22"/>
        </w:rPr>
        <w:t xml:space="preserve">, </w:t>
      </w:r>
      <w:r w:rsidR="00CB3E54" w:rsidRPr="00CB3E54">
        <w:rPr>
          <w:sz w:val="22"/>
          <w:szCs w:val="22"/>
        </w:rPr>
        <w:t>Intel Corporation</w:t>
      </w:r>
    </w:p>
    <w:p w14:paraId="235B54BA" w14:textId="6B470F58" w:rsidR="00E90E49" w:rsidRPr="00CE0424" w:rsidRDefault="003D3C45" w:rsidP="00311702">
      <w:pPr>
        <w:pStyle w:val="3GPPHeader"/>
        <w:rPr>
          <w:sz w:val="22"/>
          <w:szCs w:val="22"/>
        </w:rPr>
      </w:pPr>
      <w:r>
        <w:rPr>
          <w:sz w:val="22"/>
          <w:szCs w:val="22"/>
        </w:rPr>
        <w:t>Title:</w:t>
      </w:r>
      <w:r w:rsidR="00E90E49" w:rsidRPr="00CE0424">
        <w:rPr>
          <w:sz w:val="22"/>
          <w:szCs w:val="22"/>
        </w:rPr>
        <w:tab/>
      </w:r>
      <w:r w:rsidR="00786A7F">
        <w:rPr>
          <w:sz w:val="22"/>
          <w:szCs w:val="22"/>
        </w:rPr>
        <w:t>PDCP version change with or without handover</w:t>
      </w:r>
    </w:p>
    <w:p w14:paraId="01CE2A0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778C3">
        <w:rPr>
          <w:sz w:val="22"/>
          <w:szCs w:val="22"/>
        </w:rPr>
        <w:t>Discussion, Decision</w:t>
      </w:r>
    </w:p>
    <w:p w14:paraId="513327A3" w14:textId="795722F1" w:rsidR="00E90E49" w:rsidRDefault="00230D18" w:rsidP="00CE0424">
      <w:pPr>
        <w:pStyle w:val="Heading1"/>
      </w:pPr>
      <w:r>
        <w:t>1</w:t>
      </w:r>
      <w:r>
        <w:tab/>
      </w:r>
      <w:r w:rsidR="00E90E49" w:rsidRPr="00CE0424">
        <w:t>Introduction</w:t>
      </w:r>
    </w:p>
    <w:p w14:paraId="2BFD8CE3" w14:textId="4A69450C" w:rsidR="00EF2887" w:rsidRDefault="00786A7F" w:rsidP="002128E6">
      <w:pPr>
        <w:pStyle w:val="BodyText"/>
      </w:pPr>
      <w:r>
        <w:t xml:space="preserve">RAN2 have been discussing whether PDCP version change can be done with or without handover. </w:t>
      </w:r>
      <w:r w:rsidR="00EF2887">
        <w:t xml:space="preserve">Currently the specification is ambiguous in this regard and one can make the interpretation that PDCP version change can be done without handover, or one may make the interpretation that it is not allowed. </w:t>
      </w:r>
    </w:p>
    <w:p w14:paraId="1EE46A45" w14:textId="579FE413" w:rsidR="002128E6" w:rsidRPr="002128E6" w:rsidRDefault="00786A7F" w:rsidP="002128E6">
      <w:pPr>
        <w:pStyle w:val="BodyText"/>
      </w:pPr>
      <w:r>
        <w:t>In this contribution we propose to introduce a new UE capability bit indicating whether the UE supports PDCP version change without handover.</w:t>
      </w:r>
    </w:p>
    <w:p w14:paraId="1CC24426" w14:textId="6C2D5E85" w:rsidR="004000E8" w:rsidRDefault="00230D18" w:rsidP="00D55190">
      <w:pPr>
        <w:pStyle w:val="Heading1"/>
        <w:tabs>
          <w:tab w:val="left" w:pos="567"/>
          <w:tab w:val="left" w:pos="1134"/>
          <w:tab w:val="left" w:pos="1701"/>
          <w:tab w:val="left" w:pos="2268"/>
          <w:tab w:val="left" w:pos="2835"/>
          <w:tab w:val="left" w:pos="4160"/>
        </w:tabs>
      </w:pPr>
      <w:bookmarkStart w:id="2" w:name="_Ref178064866"/>
      <w:r>
        <w:t>2</w:t>
      </w:r>
      <w:r>
        <w:tab/>
      </w:r>
      <w:r w:rsidR="004000E8" w:rsidRPr="00CE0424">
        <w:t>Discussion</w:t>
      </w:r>
      <w:bookmarkEnd w:id="2"/>
      <w:r w:rsidR="00D55190">
        <w:tab/>
      </w:r>
      <w:r w:rsidR="00D55190">
        <w:tab/>
      </w:r>
    </w:p>
    <w:p w14:paraId="4A8BE773" w14:textId="65EC3114" w:rsidR="00786A7F" w:rsidRDefault="00786A7F" w:rsidP="00FB041C">
      <w:pPr>
        <w:pStyle w:val="BodyText"/>
      </w:pPr>
      <w:r>
        <w:t>As said, RAN2 have been discussing whether PDCP version can be changed with or without handover. Below are the options which have been discussed so far:</w:t>
      </w:r>
    </w:p>
    <w:p w14:paraId="3123C8F3" w14:textId="28B38F6C" w:rsidR="00786A7F" w:rsidRDefault="0078380A" w:rsidP="0078380A">
      <w:pPr>
        <w:pStyle w:val="BodyText"/>
        <w:tabs>
          <w:tab w:val="left" w:pos="3568"/>
        </w:tabs>
      </w:pPr>
      <w:r>
        <w:tab/>
      </w:r>
    </w:p>
    <w:p w14:paraId="09BD11B8" w14:textId="1D7FDA6C" w:rsidR="00786A7F" w:rsidRDefault="00786A7F" w:rsidP="00786A7F">
      <w:pPr>
        <w:pStyle w:val="BodyText"/>
        <w:ind w:left="567"/>
      </w:pPr>
      <w:r>
        <w:t>A.</w:t>
      </w:r>
      <w:r>
        <w:tab/>
      </w:r>
      <w:bookmarkStart w:id="3" w:name="_Hlk37007384"/>
      <w:r>
        <w:t>Force all UEs to support PDCP version change without handover</w:t>
      </w:r>
      <w:bookmarkEnd w:id="3"/>
    </w:p>
    <w:p w14:paraId="5B4397CC" w14:textId="7163DD57" w:rsidR="00786A7F" w:rsidRDefault="00786A7F" w:rsidP="00786A7F">
      <w:pPr>
        <w:pStyle w:val="BodyText"/>
        <w:ind w:left="567"/>
      </w:pPr>
      <w:r>
        <w:t>B.</w:t>
      </w:r>
      <w:r>
        <w:tab/>
        <w:t>UE indicates if it cannot do PDCP version change without handover</w:t>
      </w:r>
    </w:p>
    <w:p w14:paraId="6F62D05A" w14:textId="716110CB" w:rsidR="00786A7F" w:rsidRDefault="00786A7F" w:rsidP="00786A7F">
      <w:pPr>
        <w:pStyle w:val="BodyText"/>
        <w:ind w:left="567"/>
      </w:pPr>
      <w:r>
        <w:t>C.</w:t>
      </w:r>
      <w:r>
        <w:tab/>
        <w:t>UE indicates if it supports PDCP version change without handover</w:t>
      </w:r>
    </w:p>
    <w:p w14:paraId="07D50BFB" w14:textId="09631084" w:rsidR="00786A7F" w:rsidRDefault="00786A7F" w:rsidP="00786A7F">
      <w:pPr>
        <w:pStyle w:val="BodyText"/>
        <w:ind w:left="567"/>
      </w:pPr>
      <w:r>
        <w:t>D.</w:t>
      </w:r>
      <w:r>
        <w:tab/>
        <w:t>Forbid PDCP version change without handover</w:t>
      </w:r>
    </w:p>
    <w:p w14:paraId="33243116" w14:textId="77777777" w:rsidR="00786A7F" w:rsidRDefault="00786A7F" w:rsidP="00786A7F">
      <w:pPr>
        <w:pStyle w:val="BodyText"/>
      </w:pPr>
    </w:p>
    <w:p w14:paraId="5C0299BF" w14:textId="3781C6A1" w:rsidR="00786A7F" w:rsidRDefault="00786A7F" w:rsidP="00786A7F">
      <w:pPr>
        <w:pStyle w:val="BodyText"/>
      </w:pPr>
      <w:r>
        <w:t>Option A was one of the first options. But during the discussions in RAN2, it became clear that there are some UEs out in the field which do not support PDCP version change without handover. Hence option D, would force these UEs to be updated which there now seem to be a consensus to not do. Option D hence is discarded in our mind.</w:t>
      </w:r>
    </w:p>
    <w:p w14:paraId="0FE04B88" w14:textId="75FD0168" w:rsidR="00786A7F" w:rsidRDefault="00EF2887" w:rsidP="00EF2887">
      <w:pPr>
        <w:pStyle w:val="Proposal"/>
      </w:pPr>
      <w:bookmarkStart w:id="4" w:name="_Toc37249130"/>
      <w:r>
        <w:t>Rule out the option of forcing all UEs to support PDCP version change without handover</w:t>
      </w:r>
      <w:r w:rsidR="00B407CC">
        <w:t xml:space="preserve"> (option A).</w:t>
      </w:r>
      <w:bookmarkEnd w:id="4"/>
    </w:p>
    <w:p w14:paraId="3B98D921" w14:textId="77777777" w:rsidR="00EF2887" w:rsidRDefault="00EF2887" w:rsidP="00786A7F">
      <w:pPr>
        <w:pStyle w:val="BodyText"/>
      </w:pPr>
    </w:p>
    <w:p w14:paraId="380C5286" w14:textId="4AE60A51" w:rsidR="00786A7F" w:rsidRDefault="00786A7F" w:rsidP="00786A7F">
      <w:pPr>
        <w:pStyle w:val="BodyText"/>
      </w:pPr>
      <w:r>
        <w:t>Option B was an attempt to come up with a backwards compatible solution. The UEs which cannot support PDCP version change with handover should set a new (in)capability bit in UE capabilities and hence the NW could refrain from doing PDCP version change without handover for these UEs, while for UEs which do not set this (in)capability bit, the NW can do PDCP version change without handover if it wants. However, we believe that this option could cause compatibility issues: an existing UE which requires a handover for PDCP version change, would not set this new (in)capability bit. And the NW may then erroneously think that the UE supports PDCP version change without handover, since the UE didn’t say otherwise.</w:t>
      </w:r>
    </w:p>
    <w:p w14:paraId="76269F30" w14:textId="2B9646E5" w:rsidR="00786A7F" w:rsidRDefault="00786A7F" w:rsidP="00EF2887">
      <w:pPr>
        <w:pStyle w:val="Proposal"/>
      </w:pPr>
      <w:bookmarkStart w:id="5" w:name="_Toc37249131"/>
      <w:r>
        <w:t xml:space="preserve">Rule out </w:t>
      </w:r>
      <w:r w:rsidR="00EF2887">
        <w:t xml:space="preserve">the </w:t>
      </w:r>
      <w:r>
        <w:t xml:space="preserve">option </w:t>
      </w:r>
      <w:r w:rsidR="00EF2887">
        <w:t>where UE indicates if it cannot do PDCP version change without handover</w:t>
      </w:r>
      <w:r w:rsidR="00B407CC">
        <w:t xml:space="preserve"> (option B)</w:t>
      </w:r>
      <w:r w:rsidR="00EF2887">
        <w:t>.</w:t>
      </w:r>
      <w:bookmarkEnd w:id="5"/>
    </w:p>
    <w:p w14:paraId="462C5FF4" w14:textId="0AE8BBEA" w:rsidR="00786A7F" w:rsidRDefault="00786A7F" w:rsidP="00786A7F">
      <w:pPr>
        <w:pStyle w:val="BodyText"/>
      </w:pPr>
    </w:p>
    <w:p w14:paraId="49A706D4" w14:textId="77777777" w:rsidR="00B407CC" w:rsidRDefault="00EF2887" w:rsidP="00786A7F">
      <w:pPr>
        <w:pStyle w:val="BodyText"/>
      </w:pPr>
      <w:r>
        <w:lastRenderedPageBreak/>
        <w:t xml:space="preserve">With the above, option C and D remain. With Option D we would remove the ambiguity and make it clear that PDCP version change without handover is not allowed, i.e. the network would have to do a handover if it wants to change PDCP version. Option C on the other hand, we would clarify in the specification that PDCP version can be changed without handover. But since not all UEs may support this, e.g. some UEs in the field today, a new capability bit would be added which UEs who can </w:t>
      </w:r>
      <w:proofErr w:type="gramStart"/>
      <w:r>
        <w:t>actually do</w:t>
      </w:r>
      <w:proofErr w:type="gramEnd"/>
      <w:r>
        <w:t xml:space="preserve"> PDCP version change without handover can indicate this to the network. The network could for these UEs decide to do PDCP version change without handover. The handover results in additional delay and signalling load, and are, in our mind, unnecessary.</w:t>
      </w:r>
      <w:r w:rsidR="00B407CC">
        <w:t xml:space="preserve"> </w:t>
      </w:r>
      <w:proofErr w:type="gramStart"/>
      <w:r w:rsidR="00B407CC">
        <w:t>Hence</w:t>
      </w:r>
      <w:proofErr w:type="gramEnd"/>
      <w:r w:rsidR="00B407CC">
        <w:t xml:space="preserve"> we propose:</w:t>
      </w:r>
    </w:p>
    <w:p w14:paraId="45D6D4DB" w14:textId="15E32643" w:rsidR="00EF2887" w:rsidRPr="00786A7F" w:rsidRDefault="00B407CC" w:rsidP="00B407CC">
      <w:pPr>
        <w:pStyle w:val="Proposal"/>
      </w:pPr>
      <w:bookmarkStart w:id="6" w:name="_Toc37249132"/>
      <w:r>
        <w:t xml:space="preserve">Add a new capability bit which indicates </w:t>
      </w:r>
      <w:r w:rsidRPr="00B407CC">
        <w:t xml:space="preserve">if </w:t>
      </w:r>
      <w:r>
        <w:t xml:space="preserve">the UE </w:t>
      </w:r>
      <w:r w:rsidRPr="00B407CC">
        <w:t>supports PDCP version change without handover</w:t>
      </w:r>
      <w:r w:rsidR="00CF4F43">
        <w:t xml:space="preserve"> and clarify the specification that this is indeed a possibility</w:t>
      </w:r>
      <w:r>
        <w:t>.</w:t>
      </w:r>
      <w:bookmarkEnd w:id="6"/>
    </w:p>
    <w:p w14:paraId="2F9E3347" w14:textId="17CDA55C" w:rsidR="00C01F33" w:rsidRPr="00CE0424" w:rsidRDefault="001778C3" w:rsidP="00CE0424">
      <w:pPr>
        <w:pStyle w:val="Heading1"/>
      </w:pPr>
      <w:r>
        <w:t>3</w:t>
      </w:r>
      <w:r>
        <w:tab/>
      </w:r>
      <w:r w:rsidR="00C01F33" w:rsidRPr="00CE0424">
        <w:t>Conclusion</w:t>
      </w:r>
    </w:p>
    <w:p w14:paraId="4054BED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8617CE2" w14:textId="77777777" w:rsidR="00CF4F43"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249130" w:history="1">
        <w:r w:rsidR="00CF4F43" w:rsidRPr="008676BB">
          <w:rPr>
            <w:rStyle w:val="Hyperlink"/>
            <w:noProof/>
          </w:rPr>
          <w:t>Proposal 1</w:t>
        </w:r>
        <w:r w:rsidR="00CF4F43">
          <w:rPr>
            <w:rFonts w:asciiTheme="minorHAnsi" w:eastAsiaTheme="minorEastAsia" w:hAnsiTheme="minorHAnsi" w:cstheme="minorBidi"/>
            <w:b w:val="0"/>
            <w:noProof/>
            <w:sz w:val="22"/>
            <w:szCs w:val="22"/>
            <w:lang w:eastAsia="en-GB"/>
          </w:rPr>
          <w:tab/>
        </w:r>
        <w:r w:rsidR="00CF4F43" w:rsidRPr="008676BB">
          <w:rPr>
            <w:rStyle w:val="Hyperlink"/>
            <w:noProof/>
          </w:rPr>
          <w:t>Rule out the option of forcing all UEs to support PDCP version change without handover (option A).</w:t>
        </w:r>
      </w:hyperlink>
    </w:p>
    <w:p w14:paraId="6F00AF7C" w14:textId="77777777" w:rsidR="00CF4F43" w:rsidRDefault="00A04EEC">
      <w:pPr>
        <w:pStyle w:val="TableofFigures"/>
        <w:tabs>
          <w:tab w:val="right" w:leader="dot" w:pos="9629"/>
        </w:tabs>
        <w:rPr>
          <w:rFonts w:asciiTheme="minorHAnsi" w:eastAsiaTheme="minorEastAsia" w:hAnsiTheme="minorHAnsi" w:cstheme="minorBidi"/>
          <w:b w:val="0"/>
          <w:noProof/>
          <w:sz w:val="22"/>
          <w:szCs w:val="22"/>
          <w:lang w:eastAsia="en-GB"/>
        </w:rPr>
      </w:pPr>
      <w:hyperlink w:anchor="_Toc37249131" w:history="1">
        <w:r w:rsidR="00CF4F43" w:rsidRPr="008676BB">
          <w:rPr>
            <w:rStyle w:val="Hyperlink"/>
            <w:noProof/>
          </w:rPr>
          <w:t>Proposal 2</w:t>
        </w:r>
        <w:r w:rsidR="00CF4F43">
          <w:rPr>
            <w:rFonts w:asciiTheme="minorHAnsi" w:eastAsiaTheme="minorEastAsia" w:hAnsiTheme="minorHAnsi" w:cstheme="minorBidi"/>
            <w:b w:val="0"/>
            <w:noProof/>
            <w:sz w:val="22"/>
            <w:szCs w:val="22"/>
            <w:lang w:eastAsia="en-GB"/>
          </w:rPr>
          <w:tab/>
        </w:r>
        <w:r w:rsidR="00CF4F43" w:rsidRPr="008676BB">
          <w:rPr>
            <w:rStyle w:val="Hyperlink"/>
            <w:noProof/>
          </w:rPr>
          <w:t>Rule out the option where UE indicates if it cannot do PDCP version change without handover (option B).</w:t>
        </w:r>
      </w:hyperlink>
    </w:p>
    <w:p w14:paraId="08590988" w14:textId="77777777" w:rsidR="00CF4F43" w:rsidRDefault="00A04EEC">
      <w:pPr>
        <w:pStyle w:val="TableofFigures"/>
        <w:tabs>
          <w:tab w:val="right" w:leader="dot" w:pos="9629"/>
        </w:tabs>
        <w:rPr>
          <w:rFonts w:asciiTheme="minorHAnsi" w:eastAsiaTheme="minorEastAsia" w:hAnsiTheme="minorHAnsi" w:cstheme="minorBidi"/>
          <w:b w:val="0"/>
          <w:noProof/>
          <w:sz w:val="22"/>
          <w:szCs w:val="22"/>
          <w:lang w:eastAsia="en-GB"/>
        </w:rPr>
      </w:pPr>
      <w:hyperlink w:anchor="_Toc37249132" w:history="1">
        <w:r w:rsidR="00CF4F43" w:rsidRPr="008676BB">
          <w:rPr>
            <w:rStyle w:val="Hyperlink"/>
            <w:noProof/>
          </w:rPr>
          <w:t>Proposal 3</w:t>
        </w:r>
        <w:r w:rsidR="00CF4F43">
          <w:rPr>
            <w:rFonts w:asciiTheme="minorHAnsi" w:eastAsiaTheme="minorEastAsia" w:hAnsiTheme="minorHAnsi" w:cstheme="minorBidi"/>
            <w:b w:val="0"/>
            <w:noProof/>
            <w:sz w:val="22"/>
            <w:szCs w:val="22"/>
            <w:lang w:eastAsia="en-GB"/>
          </w:rPr>
          <w:tab/>
        </w:r>
        <w:r w:rsidR="00CF4F43" w:rsidRPr="008676BB">
          <w:rPr>
            <w:rStyle w:val="Hyperlink"/>
            <w:noProof/>
          </w:rPr>
          <w:t>Add a new capability bit which indicates if the UE supports PDCP version change without handover and clarify the specification that this is indeed a possibility.</w:t>
        </w:r>
      </w:hyperlink>
    </w:p>
    <w:p w14:paraId="5FDFDC8F" w14:textId="598D2F6E" w:rsidR="00B407CC" w:rsidRDefault="006E1C82" w:rsidP="00B407CC">
      <w:pPr>
        <w:pStyle w:val="BodyText"/>
        <w:rPr>
          <w:b/>
          <w:bCs/>
        </w:rPr>
      </w:pPr>
      <w:r>
        <w:rPr>
          <w:b/>
          <w:bCs/>
          <w:lang w:val="en-US"/>
        </w:rPr>
        <w:fldChar w:fldCharType="end"/>
      </w:r>
      <w:r w:rsidRPr="00CE0424">
        <w:rPr>
          <w:b/>
          <w:bCs/>
        </w:rPr>
        <w:t xml:space="preserve"> </w:t>
      </w:r>
    </w:p>
    <w:p w14:paraId="05C89D14" w14:textId="4ED22BDF" w:rsidR="003A7EF3" w:rsidRDefault="00B407CC" w:rsidP="00B407CC">
      <w:pPr>
        <w:pStyle w:val="BodyText"/>
      </w:pPr>
      <w:r w:rsidRPr="00B407CC">
        <w:t>CRs implementing this proposal is found in</w:t>
      </w:r>
      <w:r w:rsidR="003440AB">
        <w:t xml:space="preserve"> </w:t>
      </w:r>
      <w:r w:rsidR="003440AB">
        <w:t>R2-2003400</w:t>
      </w:r>
      <w:r w:rsidR="003440AB">
        <w:t xml:space="preserve">, </w:t>
      </w:r>
      <w:r w:rsidR="003440AB">
        <w:t>R2-200340</w:t>
      </w:r>
      <w:r w:rsidR="003440AB">
        <w:t xml:space="preserve">1, </w:t>
      </w:r>
      <w:r w:rsidR="003440AB">
        <w:t>R2-200340</w:t>
      </w:r>
      <w:r w:rsidR="003440AB">
        <w:t xml:space="preserve">2, </w:t>
      </w:r>
      <w:r w:rsidR="003440AB">
        <w:t>R2-200340</w:t>
      </w:r>
      <w:r w:rsidR="003440AB">
        <w:t>5</w:t>
      </w:r>
      <w:r w:rsidRPr="00B407CC">
        <w:t>.</w:t>
      </w:r>
    </w:p>
    <w:p w14:paraId="6FE9D743" w14:textId="78F40997" w:rsidR="003440AB" w:rsidRPr="003440AB" w:rsidRDefault="003440AB" w:rsidP="003440AB">
      <w:pPr>
        <w:rPr>
          <w:lang w:eastAsia="zh-CN"/>
        </w:rPr>
      </w:pPr>
    </w:p>
    <w:p w14:paraId="4520E78E" w14:textId="1A601C9D" w:rsidR="003440AB" w:rsidRPr="003440AB" w:rsidRDefault="003440AB" w:rsidP="003440AB">
      <w:pPr>
        <w:rPr>
          <w:lang w:eastAsia="zh-CN"/>
        </w:rPr>
      </w:pPr>
    </w:p>
    <w:p w14:paraId="74366755" w14:textId="66271FD6" w:rsidR="003440AB" w:rsidRPr="003440AB" w:rsidRDefault="003440AB" w:rsidP="003440AB">
      <w:pPr>
        <w:rPr>
          <w:lang w:eastAsia="zh-CN"/>
        </w:rPr>
      </w:pPr>
    </w:p>
    <w:p w14:paraId="05FD4D9B" w14:textId="6196E642" w:rsidR="003440AB" w:rsidRDefault="003440AB" w:rsidP="003440AB">
      <w:pPr>
        <w:rPr>
          <w:rFonts w:ascii="Arial" w:hAnsi="Arial"/>
          <w:lang w:eastAsia="zh-CN"/>
        </w:rPr>
      </w:pPr>
    </w:p>
    <w:p w14:paraId="750C5F98" w14:textId="77777777" w:rsidR="003440AB" w:rsidRPr="003440AB" w:rsidRDefault="003440AB" w:rsidP="003440AB">
      <w:pPr>
        <w:jc w:val="center"/>
        <w:rPr>
          <w:lang w:eastAsia="zh-CN"/>
        </w:rPr>
      </w:pPr>
    </w:p>
    <w:sectPr w:rsidR="003440AB" w:rsidRPr="003440A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B9C6B" w14:textId="77777777" w:rsidR="00EF2887" w:rsidRDefault="00EF2887">
      <w:r>
        <w:separator/>
      </w:r>
    </w:p>
  </w:endnote>
  <w:endnote w:type="continuationSeparator" w:id="0">
    <w:p w14:paraId="61859D2D" w14:textId="77777777" w:rsidR="00EF2887" w:rsidRDefault="00EF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27327" w14:textId="77777777" w:rsidR="00EF2887" w:rsidRDefault="00EF28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685AF" w14:textId="77777777" w:rsidR="00EF2887" w:rsidRDefault="00EF2887">
      <w:r>
        <w:separator/>
      </w:r>
    </w:p>
  </w:footnote>
  <w:footnote w:type="continuationSeparator" w:id="0">
    <w:p w14:paraId="4CD86153" w14:textId="77777777" w:rsidR="00EF2887" w:rsidRDefault="00EF2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57ED" w14:textId="77777777" w:rsidR="00EF2887" w:rsidRDefault="00EF28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1459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56D2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8C3"/>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E6F"/>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8C3"/>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8E6"/>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4C4D"/>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0AB"/>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1A21"/>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0C3"/>
    <w:rsid w:val="00421105"/>
    <w:rsid w:val="00422AA4"/>
    <w:rsid w:val="004242F4"/>
    <w:rsid w:val="00427248"/>
    <w:rsid w:val="00437447"/>
    <w:rsid w:val="00441A92"/>
    <w:rsid w:val="004431DC"/>
    <w:rsid w:val="00444F56"/>
    <w:rsid w:val="00446488"/>
    <w:rsid w:val="004517AA"/>
    <w:rsid w:val="00452CAC"/>
    <w:rsid w:val="00457565"/>
    <w:rsid w:val="00457B71"/>
    <w:rsid w:val="00465E8E"/>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380A"/>
    <w:rsid w:val="00785490"/>
    <w:rsid w:val="00786A7F"/>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5D13"/>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EEC"/>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7CC"/>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D1F"/>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D7B"/>
    <w:rsid w:val="00C9027A"/>
    <w:rsid w:val="00C9068E"/>
    <w:rsid w:val="00C93814"/>
    <w:rsid w:val="00C93C4B"/>
    <w:rsid w:val="00C944AB"/>
    <w:rsid w:val="00C95B40"/>
    <w:rsid w:val="00CA1ED8"/>
    <w:rsid w:val="00CB1F63"/>
    <w:rsid w:val="00CB3E54"/>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F43"/>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190"/>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9E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A09"/>
    <w:rsid w:val="00EA7A41"/>
    <w:rsid w:val="00EB077B"/>
    <w:rsid w:val="00EB4EA2"/>
    <w:rsid w:val="00EC24D5"/>
    <w:rsid w:val="00EC27C6"/>
    <w:rsid w:val="00EC4207"/>
    <w:rsid w:val="00EC5653"/>
    <w:rsid w:val="00EC71CE"/>
    <w:rsid w:val="00ED1006"/>
    <w:rsid w:val="00EE4769"/>
    <w:rsid w:val="00EF18FE"/>
    <w:rsid w:val="00EF2887"/>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4DB"/>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C33"/>
    <w:rsid w:val="00F8422A"/>
    <w:rsid w:val="00F8456C"/>
    <w:rsid w:val="00F859D8"/>
    <w:rsid w:val="00F868F5"/>
    <w:rsid w:val="00F9056A"/>
    <w:rsid w:val="00F90F8D"/>
    <w:rsid w:val="00F92782"/>
    <w:rsid w:val="00F93AA9"/>
    <w:rsid w:val="00F96985"/>
    <w:rsid w:val="00F97838"/>
    <w:rsid w:val="00FA2BB3"/>
    <w:rsid w:val="00FB041C"/>
    <w:rsid w:val="00FB4C80"/>
    <w:rsid w:val="00FB6A6A"/>
    <w:rsid w:val="00FC7429"/>
    <w:rsid w:val="00FD07F6"/>
    <w:rsid w:val="00FD1EC8"/>
    <w:rsid w:val="00FD47ED"/>
    <w:rsid w:val="00FD74DB"/>
    <w:rsid w:val="00FD7660"/>
    <w:rsid w:val="00FE0655"/>
    <w:rsid w:val="00FE172D"/>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A0770"/>
  <w15:chartTrackingRefBased/>
  <w15:docId w15:val="{54A34AB0-B107-4F57-9963-98F930721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2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A452F-2CB8-46B2-A908-C7857CD96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034D454-70FF-428B-9B03-FBA84C709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4013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(Henning)</dc:creator>
  <cp:keywords>3GPP; Ericsson; TDoc</cp:keywords>
  <dc:description/>
  <cp:lastModifiedBy>Ericsson</cp:lastModifiedBy>
  <cp:revision>22</cp:revision>
  <cp:lastPrinted>2008-01-31T07:09:00Z</cp:lastPrinted>
  <dcterms:created xsi:type="dcterms:W3CDTF">2020-04-01T14:59:00Z</dcterms:created>
  <dcterms:modified xsi:type="dcterms:W3CDTF">2020-04-09T21:54:00Z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